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left="25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left="25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left="25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left="2560"/>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31" w:lineRule="exact"/>
        <w:rPr>
          <w:sz w:val="24"/>
          <w:szCs w:val="24"/>
          <w:color w:val="auto"/>
        </w:rPr>
      </w:pPr>
    </w:p>
    <w:p>
      <w:pPr>
        <w:jc w:val="center"/>
        <w:ind w:left="256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7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i w:val="1"/>
          <w:iCs w:val="1"/>
          <w:color w:val="auto"/>
        </w:rPr>
        <w:t xml:space="preserve">(Check One): </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10-K</w:t>
      </w:r>
      <w:r>
        <w:rPr>
          <w:rFonts w:ascii="Times New Roman" w:cs="Times New Roman" w:eastAsia="Times New Roman" w:hAnsi="Times New Roman"/>
          <w:sz w:val="17"/>
          <w:szCs w:val="17"/>
          <w:i w:val="1"/>
          <w:iCs w:val="1"/>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20-F</w:t>
      </w:r>
      <w:r>
        <w:rPr>
          <w:rFonts w:ascii="Times New Roman" w:cs="Times New Roman" w:eastAsia="Times New Roman" w:hAnsi="Times New Roman"/>
          <w:sz w:val="17"/>
          <w:szCs w:val="17"/>
          <w:i w:val="1"/>
          <w:iCs w:val="1"/>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11-K</w:t>
      </w:r>
      <w:r>
        <w:rPr>
          <w:rFonts w:ascii="Times New Roman" w:cs="Times New Roman" w:eastAsia="Times New Roman" w:hAnsi="Times New Roman"/>
          <w:sz w:val="17"/>
          <w:szCs w:val="17"/>
          <w:i w:val="1"/>
          <w:iCs w:val="1"/>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10-Q</w:t>
      </w:r>
      <w:r>
        <w:rPr>
          <w:rFonts w:ascii="Times New Roman" w:cs="Times New Roman" w:eastAsia="Times New Roman" w:hAnsi="Times New Roman"/>
          <w:sz w:val="17"/>
          <w:szCs w:val="17"/>
          <w:i w:val="1"/>
          <w:iCs w:val="1"/>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10-D</w:t>
      </w:r>
      <w:r>
        <w:rPr>
          <w:rFonts w:ascii="Times New Roman" w:cs="Times New Roman" w:eastAsia="Times New Roman" w:hAnsi="Times New Roman"/>
          <w:sz w:val="17"/>
          <w:szCs w:val="17"/>
          <w:i w:val="1"/>
          <w:iCs w:val="1"/>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N-CEN</w:t>
      </w:r>
      <w:r>
        <w:rPr>
          <w:rFonts w:ascii="Times New Roman" w:cs="Times New Roman" w:eastAsia="Times New Roman" w:hAnsi="Times New Roman"/>
          <w:sz w:val="17"/>
          <w:szCs w:val="17"/>
          <w:i w:val="1"/>
          <w:iCs w:val="1"/>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N-CSR</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December 31, 2021</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-220345</wp:posOffset>
            </wp:positionH>
            <wp:positionV relativeFrom="paragraph">
              <wp:posOffset>-144780</wp:posOffset>
            </wp:positionV>
            <wp:extent cx="1440180"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60833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001-41334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M8186D 106</w:t>
      </w:r>
    </w:p>
    <w:p>
      <w:pPr>
        <w:spacing w:after="0" w:line="3684" w:lineRule="exact"/>
        <w:rPr>
          <w:sz w:val="24"/>
          <w:szCs w:val="24"/>
          <w:color w:val="auto"/>
        </w:rPr>
      </w:pPr>
    </w:p>
    <w:p>
      <w:pPr>
        <w:sectPr>
          <w:pgSz w:w="11900" w:h="16838" w:orient="portrait"/>
          <w:cols w:equalWidth="0" w:num="2">
            <w:col w:w="8680" w:space="640"/>
            <w:col w:w="1580"/>
          </w:cols>
          <w:pgMar w:left="320" w:top="553" w:right="679" w:bottom="1440" w:gutter="0" w:footer="0" w:header="0"/>
        </w:sectPr>
      </w:pP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8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REGISTRANT INFORMATION</w:t>
      </w:r>
    </w:p>
    <w:p>
      <w:pPr>
        <w:spacing w:after="0" w:line="22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15 Ha’Tidhar St.</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0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Ra’anana, Israel, 4366517</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53" w:right="6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360" w:hanging="435"/>
        <w:spacing w:after="0"/>
        <w:tabs>
          <w:tab w:leader="none" w:pos="1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360" w:hanging="1109"/>
        <w:spacing w:after="0" w:line="261" w:lineRule="auto"/>
        <w:tabs>
          <w:tab w:leader="none" w:pos="9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79" w:lineRule="exact"/>
        <w:rPr>
          <w:rFonts w:ascii="MS PGothic" w:cs="MS PGothic" w:eastAsia="MS PGothic" w:hAnsi="MS PGothic"/>
          <w:sz w:val="18"/>
          <w:szCs w:val="18"/>
          <w:color w:val="auto"/>
        </w:rPr>
      </w:pPr>
    </w:p>
    <w:p>
      <w:pPr>
        <w:ind w:left="1360" w:hanging="435"/>
        <w:spacing w:after="0"/>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-1079500</wp:posOffset>
            </wp:positionV>
            <wp:extent cx="17145" cy="109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 cy="10972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Rail Vision Ltd. (the “Company”) is filing this Notification of Late Filing on Form 12b-25 (the “Form 12b-25”) with respect to its Annual Report on Form 20-F for the fiscal year ended December 31, 2021 (the “Annual Report”). The Company has determined that it is unable to file the Annual Report by the prescribed due date of April 30, 2022 because additional time is required to complete the review of its audited financial statements. The Company expects to file its its Annual Report for the year ended December 31, 2021 on or before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prescribed due date.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9"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Ofer Naveh</w:t>
            </w:r>
          </w:p>
        </w:tc>
        <w:tc>
          <w:tcPr>
            <w:tcW w:w="516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+972 9 9577706</w:t>
            </w:r>
          </w:p>
        </w:tc>
      </w:tr>
      <w:tr>
        <w:trPr>
          <w:trHeight w:val="234"/>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1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(Area Code) (Telephone Number)</w:t>
            </w:r>
          </w:p>
        </w:tc>
      </w:tr>
    </w:tbl>
    <w:p>
      <w:pPr>
        <w:spacing w:after="0" w:line="179" w:lineRule="exact"/>
        <w:rPr>
          <w:sz w:val="20"/>
          <w:szCs w:val="20"/>
          <w:color w:val="auto"/>
        </w:rPr>
      </w:pPr>
    </w:p>
    <w:p>
      <w:pPr>
        <w:jc w:val="both"/>
        <w:ind w:left="460" w:hanging="452"/>
        <w:spacing w:after="0" w:line="229" w:lineRule="exact"/>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rFonts w:ascii="Times New Roman" w:cs="Times New Roman" w:eastAsia="Times New Roman" w:hAnsi="Times New Roman"/>
          <w:sz w:val="18"/>
          <w:szCs w:val="18"/>
          <w:color w:val="auto"/>
        </w:rPr>
      </w:pPr>
    </w:p>
    <w:p>
      <w:pPr>
        <w:ind w:left="460" w:hanging="452"/>
        <w:spacing w:after="0" w:line="235" w:lineRule="exact"/>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rFonts w:ascii="Times New Roman" w:cs="Times New Roman" w:eastAsia="Times New Roman" w:hAnsi="Times New Roman"/>
          <w:sz w:val="18"/>
          <w:szCs w:val="18"/>
          <w:color w:val="auto"/>
        </w:rPr>
      </w:pPr>
    </w:p>
    <w:p>
      <w:pPr>
        <w:ind w:left="4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Dated: April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Ofer Naveh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Ofer Naveh</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2022-04-29T20:08:13Z</dcterms:created>
  <dcterms:modified xsi:type="dcterms:W3CDTF">2022-04-29T20:08:13Z</dcterms:modified>
</cp:coreProperties>
</file>